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8"/>
          <w:szCs w:val="28"/>
          <w:u w:val="single"/>
        </w:rPr>
      </w:pPr>
      <w:r>
        <w:rPr>
          <w:rFonts w:cs="Times New Roman" w:ascii="Times New Roman" w:hAnsi="Times New Roman"/>
          <w:b/>
          <w:sz w:val="28"/>
          <w:szCs w:val="28"/>
          <w:u w:val="single"/>
        </w:rPr>
        <w:t>Grün-Filipičevo priznanje za zadnji dve leti prejme</w:t>
      </w:r>
    </w:p>
    <w:p>
      <w:pPr>
        <w:pStyle w:val="Normal"/>
        <w:jc w:val="center"/>
        <w:rPr>
          <w:rFonts w:ascii="Times New Roman" w:hAnsi="Times New Roman" w:cs="Times New Roman"/>
          <w:b/>
          <w:b/>
          <w:sz w:val="28"/>
          <w:szCs w:val="28"/>
          <w:u w:val="single"/>
        </w:rPr>
      </w:pPr>
      <w:r>
        <w:rPr>
          <w:rFonts w:cs="Times New Roman" w:ascii="Times New Roman" w:hAnsi="Times New Roman"/>
          <w:b/>
          <w:sz w:val="28"/>
          <w:szCs w:val="28"/>
          <w:u w:val="single"/>
        </w:rPr>
        <w:t>dramaturginja DARJA DOMINKUŠ</w:t>
      </w:r>
    </w:p>
    <w:p>
      <w:pPr>
        <w:pStyle w:val="Normal"/>
        <w:jc w:val="center"/>
        <w:rPr>
          <w:rFonts w:ascii="Times New Roman" w:hAnsi="Times New Roman" w:cs="Times New Roman"/>
          <w:sz w:val="28"/>
          <w:szCs w:val="28"/>
        </w:rPr>
      </w:pPr>
      <w:r>
        <w:rPr>
          <w:rFonts w:cs="Times New Roman" w:ascii="Times New Roman" w:hAnsi="Times New Roman"/>
          <w:sz w:val="28"/>
          <w:szCs w:val="28"/>
        </w:rPr>
        <w:t>(krajša verzija)</w:t>
      </w:r>
    </w:p>
    <w:p>
      <w:pPr>
        <w:pStyle w:val="Normal"/>
        <w:jc w:val="center"/>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rPr>
          <w:rFonts w:ascii="Times New Roman" w:hAnsi="Times New Roman" w:cs="Times New Roman"/>
          <w:sz w:val="28"/>
          <w:szCs w:val="28"/>
        </w:rPr>
      </w:pPr>
      <w:r>
        <w:rPr>
          <w:rFonts w:cs="Times New Roman" w:ascii="Times New Roman" w:hAnsi="Times New Roman"/>
          <w:sz w:val="28"/>
          <w:szCs w:val="28"/>
        </w:rPr>
        <w:t xml:space="preserve">Dramaturško delo Darje Dominkuš je v slovensko gledališko življenje vpisano že natanko štirideset let, če k njeni bibliografiji lahko štejemo že akademijsko produkcijo Mrožkovega </w:t>
      </w:r>
      <w:r>
        <w:rPr>
          <w:rFonts w:cs="Times New Roman" w:ascii="Times New Roman" w:hAnsi="Times New Roman"/>
          <w:i/>
          <w:sz w:val="28"/>
          <w:szCs w:val="28"/>
        </w:rPr>
        <w:t>Tanga</w:t>
      </w:r>
      <w:r>
        <w:rPr>
          <w:rFonts w:cs="Times New Roman" w:ascii="Times New Roman" w:hAnsi="Times New Roman"/>
          <w:sz w:val="28"/>
          <w:szCs w:val="28"/>
        </w:rPr>
        <w:t xml:space="preserve"> v režiji Janeza Pipana, v kateri je začenjala kot asistentka dramaturgije. Odtlej je delovala kot dramaturginja, publicistka in prevajalka. V njenem opusu je kar dvajset dramaturgij krstnih uprizoritev slovenske dramatike in več kot trideset moderne svetovne dramatike. Kot dramaturginja je prispevala k uprizoritvam klasične in sodobne slovenske in tuje dramatike. Že triintrideset let deluje v ljubljanski Drami, kjer je redno zaposlena.V njenih prevodih so uprizorili trideset dram poljskih, angleških, ameriških in hrvaških avtorjev, med njimi je tudi besedilo zadnje odmevne predstave </w:t>
      </w:r>
      <w:r>
        <w:rPr>
          <w:rFonts w:cs="Times New Roman" w:ascii="Times New Roman" w:hAnsi="Times New Roman"/>
          <w:i/>
          <w:sz w:val="28"/>
          <w:szCs w:val="28"/>
        </w:rPr>
        <w:t xml:space="preserve">Naš razred </w:t>
      </w:r>
      <w:r>
        <w:rPr>
          <w:rFonts w:cs="Times New Roman" w:ascii="Times New Roman" w:hAnsi="Times New Roman"/>
          <w:sz w:val="28"/>
          <w:szCs w:val="28"/>
        </w:rPr>
        <w:t xml:space="preserve">Tadeusza Słobodzianeka v kranjskem gledališču. S spremnimi besedami h knjižnim izdajam poljskih, ameriških in slovenskih besedil je še osvetlila novo dramsko izvirno in prevodno tkivo in ga s svojo poglobljeno in kompleksno mislijo približala bralcem in ustvarjalcem. Leta 2015 je prejela nagrado Stanisława Ignacyja Witkiewicza za prevod </w:t>
      </w:r>
      <w:r>
        <w:rPr>
          <w:rFonts w:cs="Times New Roman" w:ascii="Times New Roman" w:hAnsi="Times New Roman"/>
          <w:i/>
          <w:sz w:val="28"/>
          <w:szCs w:val="28"/>
        </w:rPr>
        <w:t>Ponorele lokomotive</w:t>
      </w:r>
      <w:r>
        <w:rPr>
          <w:rFonts w:cs="Times New Roman" w:ascii="Times New Roman" w:hAnsi="Times New Roman"/>
          <w:sz w:val="28"/>
          <w:szCs w:val="28"/>
        </w:rPr>
        <w:t xml:space="preserve"> in za tridesetletni prispevek k posredovanju oziroma popularizaciji poljskega gledališča v Sloveniji. </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color w:val="1F1F1F"/>
          <w:sz w:val="28"/>
          <w:szCs w:val="28"/>
          <w:highlight w:val="white"/>
        </w:rPr>
      </w:pPr>
      <w:r>
        <w:rPr>
          <w:rFonts w:cs="Times New Roman" w:ascii="Times New Roman" w:hAnsi="Times New Roman"/>
          <w:sz w:val="28"/>
          <w:szCs w:val="28"/>
        </w:rPr>
        <w:t xml:space="preserve">Dramaturško delo Darje Dominkuš je utemeljeno v široki izobrazbi, študioznem pristopu, v poglobljeni analizi in razčlembi dramskih besedil, v natančnem razbiranju strukture drame in specifik dramske pisave avtorja ter v poglobljeni analizi dramskih likov in odnosov med njimi. V uprizarjanih delih pozorno razbira jezikovne in govorne posebnosti besedila; leksikalni izbor izjav in frazemov obravnava kot gradivo, ki dodatno prispeva k plastičnemu oblikovanju likov in značajev. Skladno z izhodišči sodobne dramaturgije razume uprizoritev kot lok napetosti med besedilom kot izhodiščem in drugimi gledališkimi izraznimi elementi uprizoritve, kot dramaturginja pomaga pri ustvarjanju univerzuma predstave in ga zmeraj poskuša umestiti v odnosu do sodobnega sveta. Je ena redkih dramaturginj, ki v gledaliških listih dosledno objavlja svoje dramaturške razčlembe, kot avtorica besedil in kot urednica gledaliških listov skupaj s sodelavci – pisci besedil, prevajalci itn., teži k odpiranju različnih strokovno utemeljenih, referenčnih pristopov in pogledov na uprizarjano delo. Njena besedila so usmerjena v celovitejše dojemanje uprizarjanega dela in omogočajo poglobljeno razumevanje gledališča ustvarjalcem, strokovni in drugi javnosti. Vse to se odraža tudi v osmih predstavah zadnjih dveh let: </w:t>
      </w:r>
      <w:r>
        <w:rPr>
          <w:rFonts w:cs="Times New Roman" w:ascii="Times New Roman" w:hAnsi="Times New Roman"/>
          <w:i/>
          <w:sz w:val="28"/>
          <w:szCs w:val="28"/>
        </w:rPr>
        <w:t>Merlin ali Pusta dežela</w:t>
      </w:r>
      <w:r>
        <w:rPr>
          <w:rFonts w:cs="Times New Roman" w:ascii="Times New Roman" w:hAnsi="Times New Roman"/>
          <w:sz w:val="28"/>
          <w:szCs w:val="28"/>
        </w:rPr>
        <w:t>,</w:t>
      </w:r>
      <w:r>
        <w:rPr>
          <w:rFonts w:cs="Times New Roman" w:ascii="Times New Roman" w:hAnsi="Times New Roman"/>
          <w:i/>
          <w:sz w:val="28"/>
          <w:szCs w:val="28"/>
        </w:rPr>
        <w:t xml:space="preserve"> Ljudski demokratični cirkus Sakešvili</w:t>
      </w:r>
      <w:r>
        <w:rPr>
          <w:rFonts w:cs="Times New Roman" w:ascii="Times New Roman" w:hAnsi="Times New Roman"/>
          <w:sz w:val="28"/>
          <w:szCs w:val="28"/>
        </w:rPr>
        <w:t>,</w:t>
      </w:r>
      <w:r>
        <w:rPr>
          <w:rFonts w:cs="Times New Roman" w:ascii="Times New Roman" w:hAnsi="Times New Roman"/>
          <w:i/>
          <w:sz w:val="28"/>
          <w:szCs w:val="28"/>
        </w:rPr>
        <w:t xml:space="preserve"> Zid, jezero</w:t>
      </w:r>
      <w:r>
        <w:rPr>
          <w:rFonts w:cs="Times New Roman" w:ascii="Times New Roman" w:hAnsi="Times New Roman"/>
          <w:sz w:val="28"/>
          <w:szCs w:val="28"/>
        </w:rPr>
        <w:t>,</w:t>
      </w:r>
      <w:r>
        <w:rPr>
          <w:rFonts w:cs="Times New Roman" w:ascii="Times New Roman" w:hAnsi="Times New Roman"/>
          <w:i/>
          <w:sz w:val="28"/>
          <w:szCs w:val="28"/>
        </w:rPr>
        <w:t xml:space="preserve"> Sveti mož</w:t>
      </w:r>
      <w:r>
        <w:rPr>
          <w:rFonts w:cs="Times New Roman" w:ascii="Times New Roman" w:hAnsi="Times New Roman"/>
          <w:sz w:val="28"/>
          <w:szCs w:val="28"/>
        </w:rPr>
        <w:t>,</w:t>
      </w:r>
      <w:r>
        <w:rPr>
          <w:rFonts w:cs="Times New Roman" w:ascii="Times New Roman" w:hAnsi="Times New Roman"/>
          <w:i/>
          <w:sz w:val="28"/>
          <w:szCs w:val="28"/>
        </w:rPr>
        <w:t xml:space="preserve"> Prekleti kadilci</w:t>
      </w:r>
      <w:r>
        <w:rPr>
          <w:rFonts w:cs="Times New Roman" w:ascii="Times New Roman" w:hAnsi="Times New Roman"/>
          <w:sz w:val="28"/>
          <w:szCs w:val="28"/>
        </w:rPr>
        <w:t>,</w:t>
      </w:r>
      <w:r>
        <w:rPr>
          <w:rFonts w:cs="Times New Roman" w:ascii="Times New Roman" w:hAnsi="Times New Roman"/>
          <w:i/>
          <w:sz w:val="28"/>
          <w:szCs w:val="28"/>
        </w:rPr>
        <w:t xml:space="preserve"> Tatovi</w:t>
      </w:r>
      <w:r>
        <w:rPr>
          <w:rFonts w:cs="Times New Roman" w:ascii="Times New Roman" w:hAnsi="Times New Roman"/>
          <w:sz w:val="28"/>
          <w:szCs w:val="28"/>
        </w:rPr>
        <w:t>,</w:t>
      </w:r>
      <w:r>
        <w:rPr>
          <w:rFonts w:cs="Times New Roman" w:ascii="Times New Roman" w:hAnsi="Times New Roman"/>
          <w:i/>
          <w:sz w:val="28"/>
          <w:szCs w:val="28"/>
        </w:rPr>
        <w:t xml:space="preserve"> Deklica s strunami in Ivanov. </w:t>
      </w:r>
      <w:r>
        <w:rPr>
          <w:rFonts w:cs="Times New Roman" w:ascii="Times New Roman" w:hAnsi="Times New Roman"/>
          <w:color w:val="1F1F1F"/>
          <w:sz w:val="28"/>
          <w:szCs w:val="28"/>
          <w:shd w:fill="FFFFFF" w:val="clear"/>
        </w:rPr>
        <w:t>Osem dramaturgij povsem raznorodnih dramskih organizmov v povezavi z osmimi raznoterimi režijskimi poetikami ustvarjalcev različnih generacij in kulturnih okolij je terjalo osem povsem različnih vizur in pristopov. Prav vsak med temi odrskimi organizmi pa je prežet z mislijo in odgovornostjo razpiranja vprašanj vsem, ki v njem ustvarjajo in ga obiskujejo.</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sz w:val="28"/>
          <w:szCs w:val="28"/>
          <w:u w:val="single"/>
        </w:rPr>
      </w:pPr>
      <w:r>
        <w:rPr>
          <w:rFonts w:cs="Times New Roman" w:ascii="Times New Roman" w:hAnsi="Times New Roman"/>
          <w:b/>
          <w:sz w:val="28"/>
          <w:szCs w:val="28"/>
          <w:u w:val="single"/>
        </w:rPr>
        <w:t>Grün-Filipičevo priznanje za zadnji dve leti prejme</w:t>
      </w:r>
    </w:p>
    <w:p>
      <w:pPr>
        <w:pStyle w:val="Normal"/>
        <w:jc w:val="center"/>
        <w:rPr>
          <w:rFonts w:ascii="Times New Roman" w:hAnsi="Times New Roman" w:cs="Times New Roman"/>
          <w:b/>
          <w:b/>
          <w:sz w:val="28"/>
          <w:szCs w:val="28"/>
          <w:u w:val="single"/>
        </w:rPr>
      </w:pPr>
      <w:r>
        <w:rPr>
          <w:rFonts w:cs="Times New Roman" w:ascii="Times New Roman" w:hAnsi="Times New Roman"/>
          <w:b/>
          <w:sz w:val="28"/>
          <w:szCs w:val="28"/>
          <w:u w:val="single"/>
        </w:rPr>
        <w:t>dramaturginja DARJA DOMINKUŠ</w:t>
      </w:r>
    </w:p>
    <w:p>
      <w:pPr>
        <w:pStyle w:val="Normal"/>
        <w:jc w:val="center"/>
        <w:rPr>
          <w:rFonts w:ascii="Times New Roman" w:hAnsi="Times New Roman" w:cs="Times New Roman"/>
          <w:sz w:val="28"/>
          <w:szCs w:val="28"/>
        </w:rPr>
      </w:pPr>
      <w:r>
        <w:rPr>
          <w:rFonts w:cs="Times New Roman" w:ascii="Times New Roman" w:hAnsi="Times New Roman"/>
          <w:sz w:val="28"/>
          <w:szCs w:val="28"/>
        </w:rPr>
        <w:t>(daljša verzija)</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 xml:space="preserve">Dramaturško delo Darje Dominkuš je v slovensko gledališko življenje vpisano že natanko štirideset let, če k njeni bibliografiji lahko štejemo že akademijsko produkcijo Mrožkovega </w:t>
      </w:r>
      <w:r>
        <w:rPr>
          <w:rFonts w:cs="Times New Roman" w:ascii="Times New Roman" w:hAnsi="Times New Roman"/>
          <w:i/>
          <w:sz w:val="28"/>
          <w:szCs w:val="28"/>
        </w:rPr>
        <w:t>Tanga</w:t>
      </w:r>
      <w:r>
        <w:rPr>
          <w:rFonts w:cs="Times New Roman" w:ascii="Times New Roman" w:hAnsi="Times New Roman"/>
          <w:sz w:val="28"/>
          <w:szCs w:val="28"/>
        </w:rPr>
        <w:t xml:space="preserve"> v režiji Janeza Pipana, v kateri je začenjala kot asistentka dramaturgije. Odtlej je delovala kot dramaturginja, publicistka in prevajalka. V njenem opusu je kar dvajset dramaturgij krstnih uprizoritev slovenske dramatike in več kot trideset moderne slovenske dramatike. Kot dramaturginja je prispevala k uprizoritvam klasične in sodobne slovenske in tuje dramatike. Že triintrideset let deluje v ljubljanski Drami, kjer je redno zaposlena.V njenih prevodih so uprizorili trideset dram poljskih, angleških, ameriških in hrvaških avtorjev, med njimi je tudi besedilo zadnje odmevne predstave </w:t>
      </w:r>
      <w:r>
        <w:rPr>
          <w:rFonts w:cs="Times New Roman" w:ascii="Times New Roman" w:hAnsi="Times New Roman"/>
          <w:i/>
          <w:sz w:val="28"/>
          <w:szCs w:val="28"/>
        </w:rPr>
        <w:t xml:space="preserve">Naš razred  </w:t>
      </w:r>
      <w:r>
        <w:rPr>
          <w:rFonts w:cs="Times New Roman" w:ascii="Times New Roman" w:hAnsi="Times New Roman"/>
          <w:sz w:val="28"/>
          <w:szCs w:val="28"/>
        </w:rPr>
        <w:t xml:space="preserve">Tadeusza Słobodzianeka v kranjskem gledališču. S spremnimi besedami h knjižnim izdajam poljskih, ameriških in slovenskih besedil je še osvetlila novo dramsko izvirno in prevodno tkivo in ga s svojo poglobljeno in kompleksno mislijo približala bralcem in ustvarjalcem. Leta 2015 je prejela nagrado Stanisława Ignacyja Witkiewicza za prevod </w:t>
      </w:r>
      <w:r>
        <w:rPr>
          <w:rFonts w:cs="Times New Roman" w:ascii="Times New Roman" w:hAnsi="Times New Roman"/>
          <w:i/>
          <w:sz w:val="28"/>
          <w:szCs w:val="28"/>
        </w:rPr>
        <w:t>Ponorele lokomotive</w:t>
      </w:r>
      <w:r>
        <w:rPr>
          <w:rFonts w:cs="Times New Roman" w:ascii="Times New Roman" w:hAnsi="Times New Roman"/>
          <w:sz w:val="28"/>
          <w:szCs w:val="28"/>
        </w:rPr>
        <w:t xml:space="preserve"> in za tridesetletni prispevek k posredovanju oziroma popularizaciji poljskega gledališča v Sloveniji. </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Dramaturško delo Darje Dominkuš je utemeljeno v široki izobrazbi, študioznem pristopu, v poglobljeni analizi in razčlembi dramskih besedil, v natančnem razbiranju strukture drame in specifik dramske pisave avtorja ter v poglobljeni analizi dramskih likov in odnosov med njimi. V uprizarjanih delih pozorno razbira jezikovne in govorne posebnosti besedila; leksikalni izbor izjav in frazemov obravnava kot gradivo, ki dodatno prispeva k plastičnemu oblikovanju likov in značajev. Skladno z izhodišči sodobne dramaturgije razume uprizoritev kot lok napetosti med besedilom kot izhodiščem in drugimi gledališkimi izraznimi elementi uprizoritve, kot dramaturginja pomaga pri ustvarjanju univerzuma predstave in ga zmeraj poskuša umestiti v odnosu do sodobnega sveta. Je ena redkih dramaturginj, ki v gledaliških listih dosledno objavlja svoje dramaturške razčlembe, kot avtorica besedil in kot urednica gledaliških listov skupaj s sodelavci – pisci besedil, prevajalci itn. teži k odpiranju različnih strokovno utemeljenih, referenčnih pristopov in pogledov na uprizarjano delo. Njena besedila so usmerjena v celovitejše dojemanje uprizarjanega dela in omogočajo poglobljeno razumevanje gledališča ustvarjalcem, strokovni in drugi javnosti. Vse to se odraža tudi v osmih predstavah zadnjih dveh let:</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
        </w:numPr>
        <w:rPr>
          <w:rFonts w:ascii="Times New Roman" w:hAnsi="Times New Roman" w:cs="Times New Roman"/>
          <w:sz w:val="28"/>
          <w:szCs w:val="28"/>
        </w:rPr>
      </w:pPr>
      <w:r>
        <w:rPr>
          <w:rFonts w:cs="Times New Roman" w:ascii="Times New Roman" w:hAnsi="Times New Roman"/>
          <w:sz w:val="28"/>
          <w:szCs w:val="28"/>
        </w:rPr>
        <w:t xml:space="preserve">Tankret Dorst: </w:t>
      </w:r>
      <w:r>
        <w:rPr>
          <w:rFonts w:cs="Times New Roman" w:ascii="Times New Roman" w:hAnsi="Times New Roman"/>
          <w:b/>
          <w:i/>
          <w:sz w:val="28"/>
          <w:szCs w:val="28"/>
        </w:rPr>
        <w:t xml:space="preserve">Merlin ali Pusta dežela </w:t>
      </w:r>
      <w:r>
        <w:rPr>
          <w:rFonts w:cs="Times New Roman" w:ascii="Times New Roman" w:hAnsi="Times New Roman"/>
          <w:b/>
          <w:sz w:val="28"/>
          <w:szCs w:val="28"/>
        </w:rPr>
        <w:t>(režija: Aleksandar Popovski, 7. 12. 2016)</w:t>
      </w:r>
    </w:p>
    <w:p>
      <w:pPr>
        <w:pStyle w:val="ListParagraph"/>
        <w:rPr>
          <w:rFonts w:ascii="Times New Roman" w:hAnsi="Times New Roman" w:cs="Times New Roman"/>
          <w:color w:val="00B050"/>
          <w:sz w:val="28"/>
          <w:szCs w:val="28"/>
        </w:rPr>
      </w:pPr>
      <w:r>
        <w:rPr>
          <w:rFonts w:cs="Times New Roman" w:ascii="Times New Roman" w:hAnsi="Times New Roman"/>
          <w:sz w:val="28"/>
          <w:szCs w:val="28"/>
        </w:rPr>
        <w:t xml:space="preserve">Darja Dominkuš je natančno analizirala številne komponente tega nenavadnega gledališkega dela in ugotovila, da avtorjevo nenehno mešanje navidezno nezdružljivih žanrov rezultira v odprti in raznorodni dramski pisavi, ki »ne le da omogoča vsakokratno poseganje v snov, ampak ga naravnost zahteva«. Prek povezave Dorstovega besedila z Eliotovo </w:t>
      </w:r>
      <w:r>
        <w:rPr>
          <w:rFonts w:cs="Times New Roman" w:ascii="Times New Roman" w:hAnsi="Times New Roman"/>
          <w:i/>
          <w:sz w:val="28"/>
          <w:szCs w:val="28"/>
        </w:rPr>
        <w:t>Pusto deželo</w:t>
      </w:r>
      <w:r>
        <w:rPr>
          <w:rFonts w:cs="Times New Roman" w:ascii="Times New Roman" w:hAnsi="Times New Roman"/>
          <w:sz w:val="28"/>
          <w:szCs w:val="28"/>
        </w:rPr>
        <w:t xml:space="preserve"> njena misel seže v simptomatično stanje zdajšnjosti našega družbenega reda: </w:t>
      </w:r>
      <w:r>
        <w:rPr>
          <w:rFonts w:cs="Times New Roman" w:ascii="Times New Roman" w:hAnsi="Times New Roman"/>
          <w:color w:val="00B050"/>
          <w:sz w:val="28"/>
          <w:szCs w:val="28"/>
        </w:rPr>
        <w:t>»</w:t>
      </w:r>
      <w:r>
        <w:rPr>
          <w:rFonts w:cs="Times New Roman" w:ascii="Times New Roman" w:hAnsi="Times New Roman"/>
          <w:sz w:val="28"/>
          <w:szCs w:val="28"/>
        </w:rPr>
        <w:t>Človeštvo se je znašlo na točki, ko so ogrožene vse naše utopije. Ali, bolje rečeno: pridobitve, ki smo jih že imeli za samoumevne (demokracija, ideja enakosti), se vračajo na področje utopij.«</w:t>
      </w:r>
      <w:r>
        <w:rPr>
          <w:rFonts w:cs="Times New Roman" w:ascii="Times New Roman" w:hAnsi="Times New Roman"/>
          <w:color w:val="00B050"/>
          <w:sz w:val="28"/>
          <w:szCs w:val="28"/>
        </w:rPr>
        <w:t>(Op. M.C.: Preveri, če sem z zeleno napisan prvi narekovaj dala na pravo mesto!!!)</w:t>
      </w:r>
    </w:p>
    <w:p>
      <w:pPr>
        <w:pStyle w:val="ListParagrap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
        </w:numPr>
        <w:rPr>
          <w:rFonts w:ascii="Times New Roman" w:hAnsi="Times New Roman" w:cs="Times New Roman"/>
          <w:sz w:val="28"/>
          <w:szCs w:val="28"/>
        </w:rPr>
      </w:pPr>
      <w:r>
        <w:rPr>
          <w:rFonts w:cs="Times New Roman" w:ascii="Times New Roman" w:hAnsi="Times New Roman"/>
          <w:sz w:val="28"/>
          <w:szCs w:val="28"/>
        </w:rPr>
        <w:t xml:space="preserve">Rok Vilčnik: </w:t>
      </w:r>
      <w:r>
        <w:rPr>
          <w:rFonts w:cs="Times New Roman" w:ascii="Times New Roman" w:hAnsi="Times New Roman"/>
          <w:b/>
          <w:i/>
          <w:sz w:val="28"/>
          <w:szCs w:val="28"/>
        </w:rPr>
        <w:t xml:space="preserve">Ljudski demokratični cirkus Sakešvili </w:t>
      </w:r>
      <w:r>
        <w:rPr>
          <w:rFonts w:cs="Times New Roman" w:ascii="Times New Roman" w:hAnsi="Times New Roman"/>
          <w:b/>
          <w:sz w:val="28"/>
          <w:szCs w:val="28"/>
        </w:rPr>
        <w:t>(režija: Luka Martin Škof, 2017)</w:t>
      </w:r>
    </w:p>
    <w:p>
      <w:pPr>
        <w:pStyle w:val="ListParagraph"/>
        <w:rPr>
          <w:rFonts w:ascii="Times New Roman" w:hAnsi="Times New Roman" w:cs="Times New Roman"/>
          <w:sz w:val="28"/>
          <w:szCs w:val="28"/>
        </w:rPr>
      </w:pPr>
      <w:r>
        <w:rPr>
          <w:rFonts w:cs="Times New Roman" w:ascii="Times New Roman" w:hAnsi="Times New Roman"/>
          <w:sz w:val="28"/>
          <w:szCs w:val="28"/>
        </w:rPr>
        <w:t>Povsem drugačen izziv je bilo dramaturško delo pri krstni uprizoritvi, ki na oder postavlja cirkuški teater, saj ne funkcionira, temveč pred gledalčevimi očmi razpada in s tem postane metafora do absurda prignanega totalitarnega sistema, kot se je izrazila dramaturginja. Razume jo kot igro »o človeku, ki se je tako globoko prepustil delovanju totalitarnih mehanizmov, da se iz njih ne more izvleči. Še več, sploh jih ne zaznava«.</w:t>
      </w:r>
    </w:p>
    <w:p>
      <w:pPr>
        <w:pStyle w:val="ListParagrap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
        </w:numPr>
        <w:rPr>
          <w:rFonts w:ascii="Times New Roman" w:hAnsi="Times New Roman" w:cs="Times New Roman"/>
          <w:sz w:val="28"/>
          <w:szCs w:val="28"/>
        </w:rPr>
      </w:pPr>
      <w:r>
        <w:rPr>
          <w:rFonts w:cs="Times New Roman" w:ascii="Times New Roman" w:hAnsi="Times New Roman"/>
          <w:sz w:val="28"/>
          <w:szCs w:val="28"/>
        </w:rPr>
        <w:t xml:space="preserve">Dušan Jovanović: </w:t>
      </w:r>
      <w:r>
        <w:rPr>
          <w:rFonts w:cs="Times New Roman" w:ascii="Times New Roman" w:hAnsi="Times New Roman"/>
          <w:b/>
          <w:i/>
          <w:sz w:val="28"/>
          <w:szCs w:val="28"/>
        </w:rPr>
        <w:t xml:space="preserve">Zid, jezero </w:t>
      </w:r>
      <w:r>
        <w:rPr>
          <w:rFonts w:cs="Times New Roman" w:ascii="Times New Roman" w:hAnsi="Times New Roman"/>
          <w:b/>
          <w:sz w:val="28"/>
          <w:szCs w:val="28"/>
        </w:rPr>
        <w:t>(režija Miloš Lolić, 2017)</w:t>
      </w:r>
    </w:p>
    <w:p>
      <w:pPr>
        <w:pStyle w:val="ListParagraph"/>
        <w:rPr>
          <w:rFonts w:ascii="Times New Roman" w:hAnsi="Times New Roman" w:cs="Times New Roman"/>
          <w:sz w:val="28"/>
          <w:szCs w:val="28"/>
        </w:rPr>
      </w:pPr>
      <w:r>
        <w:rPr>
          <w:rFonts w:cs="Times New Roman" w:ascii="Times New Roman" w:hAnsi="Times New Roman"/>
          <w:sz w:val="28"/>
          <w:szCs w:val="28"/>
        </w:rPr>
        <w:t>Druga uprizoritev igre je terjala novo branje te pred desetletji uspešno uprizorjene ljubezenske drame. Z natančno analizo odnosov je Darja Dominkuš razbrala, da je besedilo »v bistvu igra o Ljubezni z veliko začetnico, predvsem o tem, kako uničujoča je lahko izguba, odsotnost ljubezni … Skoraj trideset let po nastanku igra govori globalno. Skoraj porazno je spoznanje, da domala jasnovidno govori o zidovih, ki predstavljajo našo današnjo stvarnost«.</w:t>
      </w:r>
    </w:p>
    <w:p>
      <w:pPr>
        <w:pStyle w:val="ListParagrap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
        </w:numPr>
        <w:rPr>
          <w:rFonts w:ascii="Times New Roman" w:hAnsi="Times New Roman" w:cs="Times New Roman"/>
          <w:sz w:val="28"/>
          <w:szCs w:val="28"/>
        </w:rPr>
      </w:pPr>
      <w:r>
        <w:rPr>
          <w:rFonts w:cs="Times New Roman" w:ascii="Times New Roman" w:hAnsi="Times New Roman"/>
          <w:sz w:val="28"/>
          <w:szCs w:val="28"/>
        </w:rPr>
        <w:t xml:space="preserve">Mile Korun: </w:t>
      </w:r>
      <w:r>
        <w:rPr>
          <w:rFonts w:cs="Times New Roman" w:ascii="Times New Roman" w:hAnsi="Times New Roman"/>
          <w:b/>
          <w:i/>
          <w:sz w:val="28"/>
          <w:szCs w:val="28"/>
        </w:rPr>
        <w:t xml:space="preserve">Sveti mož </w:t>
      </w:r>
      <w:r>
        <w:rPr>
          <w:rFonts w:cs="Times New Roman" w:ascii="Times New Roman" w:hAnsi="Times New Roman"/>
          <w:b/>
          <w:sz w:val="28"/>
          <w:szCs w:val="28"/>
        </w:rPr>
        <w:t>(režija Matjaž Zupančič, 2017)</w:t>
      </w:r>
    </w:p>
    <w:p>
      <w:pPr>
        <w:pStyle w:val="ListParagraph"/>
        <w:rPr>
          <w:rFonts w:ascii="Times New Roman" w:hAnsi="Times New Roman" w:cs="Times New Roman"/>
          <w:sz w:val="28"/>
          <w:szCs w:val="28"/>
        </w:rPr>
      </w:pPr>
      <w:r>
        <w:rPr>
          <w:rFonts w:cs="Times New Roman" w:ascii="Times New Roman" w:hAnsi="Times New Roman"/>
          <w:sz w:val="28"/>
          <w:szCs w:val="28"/>
        </w:rPr>
        <w:t>Dramaturginja ugotavlja, da je »Korunov odsotni mož v dramaturškem smislu nekakšen motor igre, ki požene vrsto bizarnih prizorov, v vsebinskem smislu pa nekakšen lakmusov papir, ki zaznava stanje in še bolj potrebe družbe, ki si ga je izmislila, in se zdaj svoje izmišljotine oklepa z vsemi sredstvi. Tako nekako tudi Korun preide iz teatrske komične situacije v ironično detekcijo sveta, v katerem živimo«.</w:t>
      </w:r>
    </w:p>
    <w:p>
      <w:pPr>
        <w:pStyle w:val="ListParagrap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
        </w:numPr>
        <w:rPr>
          <w:rFonts w:ascii="Times New Roman" w:hAnsi="Times New Roman" w:cs="Times New Roman"/>
          <w:sz w:val="28"/>
          <w:szCs w:val="28"/>
        </w:rPr>
      </w:pPr>
      <w:r>
        <w:rPr>
          <w:rFonts w:cs="Times New Roman" w:ascii="Times New Roman" w:hAnsi="Times New Roman"/>
          <w:sz w:val="28"/>
          <w:szCs w:val="28"/>
        </w:rPr>
        <w:t xml:space="preserve">Svetlana Makarovič: </w:t>
      </w:r>
      <w:r>
        <w:rPr>
          <w:rFonts w:cs="Times New Roman" w:ascii="Times New Roman" w:hAnsi="Times New Roman"/>
          <w:b/>
          <w:i/>
          <w:sz w:val="28"/>
          <w:szCs w:val="28"/>
        </w:rPr>
        <w:t xml:space="preserve">Prekleti kadilci </w:t>
      </w:r>
      <w:r>
        <w:rPr>
          <w:rFonts w:cs="Times New Roman" w:ascii="Times New Roman" w:hAnsi="Times New Roman"/>
          <w:b/>
          <w:sz w:val="28"/>
          <w:szCs w:val="28"/>
        </w:rPr>
        <w:t>(režija Tin Grabnar, 2018)</w:t>
      </w:r>
    </w:p>
    <w:p>
      <w:pPr>
        <w:pStyle w:val="ListParagraph"/>
        <w:rPr>
          <w:rFonts w:ascii="Times New Roman" w:hAnsi="Times New Roman" w:cs="Times New Roman"/>
          <w:sz w:val="28"/>
          <w:szCs w:val="28"/>
        </w:rPr>
      </w:pPr>
      <w:r>
        <w:rPr>
          <w:rFonts w:cs="Times New Roman" w:ascii="Times New Roman" w:hAnsi="Times New Roman"/>
          <w:sz w:val="28"/>
          <w:szCs w:val="28"/>
        </w:rPr>
        <w:t>Dramaturginja predstavi avtorico najprej kot pesnico, katere predmet so največkrat ranljivi, obstranci in drugačni. Kot avtorico proze pa Makarovičevo vidi kot mojstrico »nekakšnega posmehljivega eseja, ki kot za šalo združuje objektivna dejstva s subjektivnim občutkom ogroženosti, pa tudi samoironičnim priznavanjem lastnih slabosti in vsesplošne škodljivosti«. V tej smeri se Dominkuševa sprašuje o naravi in vzrokih različnih oblik zasvojenosti.</w:t>
      </w:r>
    </w:p>
    <w:p>
      <w:pPr>
        <w:pStyle w:val="ListParagrap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
        </w:numPr>
        <w:rPr>
          <w:rFonts w:ascii="Times New Roman" w:hAnsi="Times New Roman" w:cs="Times New Roman"/>
          <w:sz w:val="28"/>
          <w:szCs w:val="28"/>
        </w:rPr>
      </w:pPr>
      <w:r>
        <w:rPr>
          <w:rFonts w:cs="Times New Roman" w:ascii="Times New Roman" w:hAnsi="Times New Roman"/>
          <w:sz w:val="28"/>
          <w:szCs w:val="28"/>
        </w:rPr>
        <w:t xml:space="preserve">Dea Doler: </w:t>
      </w:r>
      <w:r>
        <w:rPr>
          <w:rFonts w:cs="Times New Roman" w:ascii="Times New Roman" w:hAnsi="Times New Roman"/>
          <w:b/>
          <w:i/>
          <w:sz w:val="28"/>
          <w:szCs w:val="28"/>
        </w:rPr>
        <w:t xml:space="preserve">Tatovi </w:t>
      </w:r>
      <w:r>
        <w:rPr>
          <w:rFonts w:cs="Times New Roman" w:ascii="Times New Roman" w:hAnsi="Times New Roman"/>
          <w:b/>
          <w:sz w:val="28"/>
          <w:szCs w:val="28"/>
        </w:rPr>
        <w:t>(režija Ivana Djilas, 2018)</w:t>
      </w:r>
    </w:p>
    <w:p>
      <w:pPr>
        <w:pStyle w:val="ListParagraph"/>
        <w:rPr>
          <w:rFonts w:ascii="Times New Roman" w:hAnsi="Times New Roman" w:cs="Times New Roman"/>
          <w:sz w:val="28"/>
          <w:szCs w:val="28"/>
        </w:rPr>
      </w:pPr>
      <w:r>
        <w:rPr>
          <w:rFonts w:cs="Times New Roman" w:ascii="Times New Roman" w:hAnsi="Times New Roman"/>
          <w:sz w:val="28"/>
          <w:szCs w:val="28"/>
        </w:rPr>
        <w:t>Skupno značilnost številnih dramskih oseb in njihovih usod v sodobni drami razbira v dejstvu, da tatove kot ljudi, »ki se kradejo skozi življenje«, druži »zatiskanje oči pred resnico«. Ob razbiranju kritičnega, aktualnega sporočila drame dramaturginja v nadaljevanju opozarja na specifiko dramskega pisanja avtorice, kot se kaže v primerjavi med postdramsko pisavo na eni strani in na drugi s pinterjansko gradnjo dialoga kot do potankosti izdelanega sistema tišin, pavz in premolkov.</w:t>
      </w:r>
    </w:p>
    <w:p>
      <w:pPr>
        <w:pStyle w:val="ListParagrap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
        </w:numPr>
        <w:rPr>
          <w:rFonts w:ascii="Times New Roman" w:hAnsi="Times New Roman" w:cs="Times New Roman"/>
          <w:sz w:val="28"/>
          <w:szCs w:val="28"/>
        </w:rPr>
      </w:pPr>
      <w:r>
        <w:rPr>
          <w:rFonts w:cs="Times New Roman" w:ascii="Times New Roman" w:hAnsi="Times New Roman"/>
          <w:sz w:val="28"/>
          <w:szCs w:val="28"/>
        </w:rPr>
        <w:t xml:space="preserve">Marjan Nečak in Maja Hrgović: </w:t>
      </w:r>
      <w:r>
        <w:rPr>
          <w:rFonts w:cs="Times New Roman" w:ascii="Times New Roman" w:hAnsi="Times New Roman"/>
          <w:b/>
          <w:i/>
          <w:sz w:val="28"/>
          <w:szCs w:val="28"/>
        </w:rPr>
        <w:t xml:space="preserve">Deklica s strunami </w:t>
      </w:r>
      <w:r>
        <w:rPr>
          <w:rFonts w:cs="Times New Roman" w:ascii="Times New Roman" w:hAnsi="Times New Roman"/>
          <w:b/>
          <w:sz w:val="28"/>
          <w:szCs w:val="28"/>
        </w:rPr>
        <w:t>(2018)</w:t>
      </w:r>
    </w:p>
    <w:p>
      <w:pPr>
        <w:pStyle w:val="ListParagraph"/>
        <w:rPr>
          <w:rFonts w:ascii="Times New Roman" w:hAnsi="Times New Roman" w:cs="Times New Roman"/>
          <w:sz w:val="28"/>
          <w:szCs w:val="28"/>
        </w:rPr>
      </w:pPr>
      <w:r>
        <w:rPr>
          <w:rFonts w:cs="Times New Roman" w:ascii="Times New Roman" w:hAnsi="Times New Roman"/>
          <w:sz w:val="28"/>
          <w:szCs w:val="28"/>
        </w:rPr>
        <w:t xml:space="preserve">Krstna uprizoritev sodobne dramske opere, z Andersenovo </w:t>
      </w:r>
      <w:r>
        <w:rPr>
          <w:rFonts w:cs="Times New Roman" w:ascii="Times New Roman" w:hAnsi="Times New Roman"/>
          <w:i/>
          <w:sz w:val="28"/>
          <w:szCs w:val="28"/>
        </w:rPr>
        <w:t>Deklico z vžigalicami</w:t>
      </w:r>
      <w:r>
        <w:rPr>
          <w:rFonts w:cs="Times New Roman" w:ascii="Times New Roman" w:hAnsi="Times New Roman"/>
          <w:sz w:val="28"/>
          <w:szCs w:val="28"/>
        </w:rPr>
        <w:t xml:space="preserve"> motivirane žalostne sodobne zgodbe emigrantke, nadarjene glasbenice, je »še ena v dolgi vrsti usod nomadov, ki so se z vlakom napotili iskat novo, boljše življenje in nov prostor zase«. Zgodba o deklici, ki na svoji poti »srečuje le nižje uradnike, rokohitrce, male prevarante … in v vsakem vidi svojega očeta, vir svojih travm«, po besedah dramaturginje v deklici »vzbuja tudi možnost odpuščanja, nekakšno možnost razumeti …«, kar generira misel »o sreči kot veliki temi našega časa, s katero se vedno znova in večinoma neuspešno spopadamo«. </w:t>
      </w:r>
    </w:p>
    <w:p>
      <w:pPr>
        <w:pStyle w:val="ListParagrap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
        </w:numPr>
        <w:rPr>
          <w:rFonts w:ascii="Times New Roman" w:hAnsi="Times New Roman" w:cs="Times New Roman"/>
          <w:sz w:val="28"/>
          <w:szCs w:val="28"/>
        </w:rPr>
      </w:pPr>
      <w:r>
        <w:rPr>
          <w:rFonts w:cs="Times New Roman" w:ascii="Times New Roman" w:hAnsi="Times New Roman"/>
          <w:sz w:val="28"/>
          <w:szCs w:val="28"/>
        </w:rPr>
        <w:t xml:space="preserve">Ivan Pavlovič Čehov: </w:t>
      </w:r>
      <w:r>
        <w:rPr>
          <w:rFonts w:cs="Times New Roman" w:ascii="Times New Roman" w:hAnsi="Times New Roman"/>
          <w:b/>
          <w:i/>
          <w:sz w:val="28"/>
          <w:szCs w:val="28"/>
        </w:rPr>
        <w:t xml:space="preserve">Ivanov </w:t>
      </w:r>
      <w:r>
        <w:rPr>
          <w:rFonts w:cs="Times New Roman" w:ascii="Times New Roman" w:hAnsi="Times New Roman"/>
          <w:b/>
          <w:sz w:val="28"/>
          <w:szCs w:val="28"/>
        </w:rPr>
        <w:t>(režija: Aleksandar Popovski, januar 2019)</w:t>
      </w:r>
    </w:p>
    <w:p>
      <w:pPr>
        <w:pStyle w:val="ListParagraph"/>
        <w:rPr>
          <w:rFonts w:ascii="Times New Roman" w:hAnsi="Times New Roman" w:cs="Times New Roman"/>
          <w:color w:val="1F1F1F"/>
          <w:sz w:val="28"/>
          <w:szCs w:val="28"/>
          <w:highlight w:val="white"/>
        </w:rPr>
      </w:pPr>
      <w:r>
        <w:rPr>
          <w:rFonts w:cs="Times New Roman" w:ascii="Times New Roman" w:hAnsi="Times New Roman"/>
          <w:color w:val="1F1F1F"/>
          <w:sz w:val="28"/>
          <w:szCs w:val="28"/>
          <w:shd w:fill="FFFFFF" w:val="clear"/>
        </w:rPr>
        <w:t>»V tem grobem, materialistično naravnanem okolju boleče izstopajo vsi, ki so vsaj malo drugačni.« To je osrednja misel dramaturginje, ki vidi Ivanova kot prototip intelektualca in idealista, torej tudi drugačneža. V nekaj letih se je izčrpal, zapravil ljubezen, denar, izgorel, pokopal iluzije. Iz njegove zgodbe izpelje še kako zdajšnji zaključek: »In če avtorjevi sodobniki v gledališču niso mogli sprejeti podobe propadlega junaka, je danes prav to tisto, zaradi česar nam je blizu in ga lahko razumemo.«</w:t>
      </w:r>
    </w:p>
    <w:p>
      <w:pPr>
        <w:pStyle w:val="ListParagraph"/>
        <w:rPr>
          <w:rFonts w:ascii="Times New Roman" w:hAnsi="Times New Roman" w:cs="Times New Roman"/>
          <w:color w:val="1F1F1F"/>
          <w:sz w:val="28"/>
          <w:szCs w:val="28"/>
          <w:highlight w:val="white"/>
        </w:rPr>
      </w:pPr>
      <w:r>
        <w:rPr>
          <w:rFonts w:cs="Times New Roman" w:ascii="Times New Roman" w:hAnsi="Times New Roman"/>
          <w:color w:val="1F1F1F"/>
          <w:sz w:val="28"/>
          <w:szCs w:val="28"/>
          <w:highlight w:val="white"/>
        </w:rPr>
      </w:r>
    </w:p>
    <w:p>
      <w:pPr>
        <w:pStyle w:val="ListParagraph"/>
        <w:rPr>
          <w:rFonts w:ascii="Times New Roman" w:hAnsi="Times New Roman" w:cs="Times New Roman"/>
          <w:color w:val="1F1F1F"/>
          <w:sz w:val="28"/>
          <w:szCs w:val="28"/>
          <w:highlight w:val="white"/>
        </w:rPr>
      </w:pPr>
      <w:r>
        <w:rPr>
          <w:rFonts w:cs="Times New Roman" w:ascii="Times New Roman" w:hAnsi="Times New Roman"/>
          <w:color w:val="1F1F1F"/>
          <w:sz w:val="28"/>
          <w:szCs w:val="28"/>
          <w:shd w:fill="FFFFFF" w:val="clear"/>
        </w:rPr>
        <w:t>Osem dramaturgij in povsem raznorodnih dramskih organizmov je terjalo od dramaturginje osem povsem različnih vizur in pristopov, hkrati pa prežetih z mislijo in odgovornostjo spregovoriti in razpreti vprašanja vsem, ki v njem ustvarjajo in ga obis</w:t>
      </w:r>
      <w:bookmarkStart w:id="0" w:name="_GoBack"/>
      <w:bookmarkEnd w:id="0"/>
      <w:r>
        <w:rPr>
          <w:rFonts w:cs="Times New Roman" w:ascii="Times New Roman" w:hAnsi="Times New Roman"/>
          <w:color w:val="1F1F1F"/>
          <w:sz w:val="28"/>
          <w:szCs w:val="28"/>
          <w:shd w:fill="FFFFFF" w:val="clear"/>
        </w:rPr>
        <w:t>kujejo.</w:t>
      </w:r>
    </w:p>
    <w:p>
      <w:pPr>
        <w:pStyle w:val="ListParagraph"/>
        <w:rPr>
          <w:rFonts w:ascii="Times New Roman" w:hAnsi="Times New Roman" w:cs="Times New Roman"/>
          <w:color w:val="1F1F1F"/>
          <w:sz w:val="28"/>
          <w:szCs w:val="28"/>
          <w:highlight w:val="white"/>
        </w:rPr>
      </w:pPr>
      <w:r>
        <w:rPr>
          <w:rFonts w:cs="Times New Roman" w:ascii="Times New Roman" w:hAnsi="Times New Roman"/>
          <w:color w:val="1F1F1F"/>
          <w:sz w:val="28"/>
          <w:szCs w:val="28"/>
          <w:highlight w:val="white"/>
        </w:rPr>
      </w:r>
    </w:p>
    <w:p>
      <w:pPr>
        <w:pStyle w:val="ListParagraph"/>
        <w:rPr>
          <w:rFonts w:ascii="Times New Roman" w:hAnsi="Times New Roman" w:cs="Times New Roman"/>
          <w:color w:val="1F1F1F"/>
          <w:sz w:val="28"/>
          <w:szCs w:val="28"/>
          <w:highlight w:val="white"/>
        </w:rPr>
      </w:pPr>
      <w:r>
        <w:rPr>
          <w:rFonts w:cs="Times New Roman" w:ascii="Times New Roman" w:hAnsi="Times New Roman"/>
          <w:color w:val="1F1F1F"/>
          <w:sz w:val="28"/>
          <w:szCs w:val="28"/>
          <w:shd w:fill="FFFFFF" w:val="clear"/>
        </w:rPr>
        <w:t>(Obrazložitev žirije je povzeta po utemeljitvi Jerneja Novaka v predlogu SNG Drama Ljubljana.)</w:t>
      </w:r>
    </w:p>
    <w:p>
      <w:pPr>
        <w:pStyle w:val="ListParagraph"/>
        <w:rPr>
          <w:rFonts w:ascii="Times New Roman" w:hAnsi="Times New Roman" w:cs="Times New Roman"/>
          <w:color w:val="1F1F1F"/>
          <w:sz w:val="28"/>
          <w:szCs w:val="28"/>
          <w:highlight w:val="white"/>
        </w:rPr>
      </w:pPr>
      <w:r>
        <w:rPr>
          <w:rFonts w:cs="Times New Roman" w:ascii="Times New Roman" w:hAnsi="Times New Roman"/>
          <w:color w:val="1F1F1F"/>
          <w:sz w:val="28"/>
          <w:szCs w:val="28"/>
          <w:highlight w:val="white"/>
        </w:rPr>
      </w:r>
    </w:p>
    <w:p>
      <w:pPr>
        <w:pStyle w:val="ListParagraph"/>
        <w:rPr>
          <w:rFonts w:ascii="Times New Roman" w:hAnsi="Times New Roman" w:cs="Times New Roman"/>
          <w:color w:val="1F1F1F"/>
          <w:sz w:val="28"/>
          <w:szCs w:val="28"/>
          <w:highlight w:val="white"/>
        </w:rPr>
      </w:pPr>
      <w:r>
        <w:rPr>
          <w:rFonts w:cs="Times New Roman" w:ascii="Times New Roman" w:hAnsi="Times New Roman"/>
          <w:color w:val="1F1F1F"/>
          <w:sz w:val="28"/>
          <w:szCs w:val="28"/>
          <w:shd w:fill="FFFFFF" w:val="clear"/>
        </w:rPr>
        <w:t>Ljubljana, februar 2019</w:t>
      </w:r>
    </w:p>
    <w:p>
      <w:pPr>
        <w:pStyle w:val="ListParagraph"/>
        <w:rPr>
          <w:rFonts w:ascii="Times New Roman" w:hAnsi="Times New Roman" w:cs="Times New Roman"/>
          <w:color w:val="1F1F1F"/>
          <w:sz w:val="28"/>
          <w:szCs w:val="28"/>
          <w:highlight w:val="white"/>
        </w:rPr>
      </w:pPr>
      <w:r>
        <w:rPr>
          <w:rFonts w:cs="Times New Roman" w:ascii="Times New Roman" w:hAnsi="Times New Roman"/>
          <w:color w:val="1F1F1F"/>
          <w:sz w:val="28"/>
          <w:szCs w:val="28"/>
          <w:highlight w:val="white"/>
        </w:rPr>
      </w:r>
    </w:p>
    <w:p>
      <w:pPr>
        <w:pStyle w:val="ListParagraph"/>
        <w:rPr>
          <w:rFonts w:ascii="Times New Roman" w:hAnsi="Times New Roman" w:cs="Times New Roman"/>
          <w:sz w:val="28"/>
          <w:szCs w:val="28"/>
        </w:rPr>
      </w:pPr>
      <w:r>
        <w:rPr>
          <w:rFonts w:cs="Times New Roman" w:ascii="Times New Roman" w:hAnsi="Times New Roman"/>
          <w:sz w:val="28"/>
          <w:szCs w:val="28"/>
        </w:rPr>
      </w:r>
    </w:p>
    <w:p>
      <w:pPr>
        <w:pStyle w:val="ListParagraph"/>
        <w:spacing w:before="0" w:after="160"/>
        <w:contextualSpacing/>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auto"/>
    <w:pitch w:val="default"/>
  </w:font>
  <w:font w:name="Tahoma">
    <w:charset w:val="01"/>
    <w:family w:val="auto"/>
    <w:pitch w:val="default"/>
  </w:font>
  <w:font w:name="Times New Roman">
    <w:charset w:val="01"/>
    <w:family w:val="auto"/>
    <w:pitch w:val="default"/>
  </w:font>
  <w:font w:name="Segoe UI">
    <w:charset w:val="01"/>
    <w:family w:val="auto"/>
    <w:pitch w:val="default"/>
  </w:font>
  <w:font w:name="Liberation Mono">
    <w:altName w:val="Courier New"/>
    <w:charset w:val="01"/>
    <w:family w:val="auto"/>
    <w:pitch w:val="default"/>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6"/>
  <w:defaultTabStop w:val="708"/>
  <w:compat>
    <w:compatSetting w:name="compatibilityMode" w:uri="http://schemas.microsoft.com/office/word" w:val="12"/>
  </w:compat>
  <w:themeFontLang w:val="sl-S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l-SI"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76726"/>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sl-SI"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88282b"/>
    <w:rPr>
      <w:sz w:val="16"/>
      <w:szCs w:val="16"/>
    </w:rPr>
  </w:style>
  <w:style w:type="character" w:styleId="PripombabesediloZnak" w:customStyle="1">
    <w:name w:val="Pripomba – besedilo Znak"/>
    <w:basedOn w:val="DefaultParagraphFont"/>
    <w:link w:val="Pripombabesedilo"/>
    <w:uiPriority w:val="99"/>
    <w:semiHidden/>
    <w:qFormat/>
    <w:rsid w:val="0088282b"/>
    <w:rPr>
      <w:sz w:val="20"/>
      <w:szCs w:val="20"/>
    </w:rPr>
  </w:style>
  <w:style w:type="character" w:styleId="ZadevapripombeZnak" w:customStyle="1">
    <w:name w:val="Zadeva pripombe Znak"/>
    <w:basedOn w:val="PripombabesediloZnak"/>
    <w:link w:val="Zadevapripombe"/>
    <w:uiPriority w:val="99"/>
    <w:semiHidden/>
    <w:qFormat/>
    <w:rsid w:val="0088282b"/>
    <w:rPr>
      <w:b/>
      <w:bCs/>
      <w:sz w:val="20"/>
      <w:szCs w:val="20"/>
    </w:rPr>
  </w:style>
  <w:style w:type="character" w:styleId="BesedilooblakaZnak" w:customStyle="1">
    <w:name w:val="Besedilo oblačka Znak"/>
    <w:basedOn w:val="DefaultParagraphFont"/>
    <w:link w:val="Besedilooblaka"/>
    <w:uiPriority w:val="99"/>
    <w:semiHidden/>
    <w:qFormat/>
    <w:rsid w:val="0088282b"/>
    <w:rPr>
      <w:rFonts w:ascii="Tahoma" w:hAnsi="Tahoma" w:cs="Tahoma"/>
      <w:sz w:val="16"/>
      <w:szCs w:val="16"/>
    </w:rPr>
  </w:style>
  <w:style w:type="character" w:styleId="ListLabel1">
    <w:name w:val="ListLabel 1"/>
    <w:qFormat/>
    <w:rPr>
      <w:rFonts w:ascii="Times New Roman" w:hAnsi="Times New Roman" w:eastAsia="Calibri" w:cs="Times New Roman"/>
      <w:sz w:val="28"/>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Times New Roman" w:hAnsi="Times New Roman" w:cs="Times New Roman"/>
      <w:sz w:val="28"/>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paragraph" w:styleId="Naslov">
    <w:name w:val="Naslov"/>
    <w:basedOn w:val="Normal"/>
    <w:next w:val="Telobesedila"/>
    <w:qFormat/>
    <w:pPr>
      <w:keepNext w:val="true"/>
      <w:spacing w:before="240" w:after="120"/>
    </w:pPr>
    <w:rPr>
      <w:rFonts w:ascii="Segoe UI" w:hAnsi="Segoe UI" w:eastAsia="Microsoft YaHei" w:cs="Lucida Sans"/>
      <w:sz w:val="28"/>
      <w:szCs w:val="28"/>
    </w:rPr>
  </w:style>
  <w:style w:type="paragraph" w:styleId="Telobesedila">
    <w:name w:val="Body Text"/>
    <w:basedOn w:val="Normal"/>
    <w:pPr>
      <w:spacing w:lineRule="auto" w:line="288" w:before="0" w:after="140"/>
    </w:pPr>
    <w:rPr/>
  </w:style>
  <w:style w:type="paragraph" w:styleId="Seznam">
    <w:name w:val="List"/>
    <w:basedOn w:val="Telobesedila"/>
    <w:pPr/>
    <w:rPr>
      <w:rFonts w:ascii="Liberation Mono" w:hAnsi="Liberation Mono" w:cs="Lucida Sans"/>
    </w:rPr>
  </w:style>
  <w:style w:type="paragraph" w:styleId="Napis">
    <w:name w:val="Caption"/>
    <w:basedOn w:val="Normal"/>
    <w:qFormat/>
    <w:pPr>
      <w:suppressLineNumbers/>
      <w:spacing w:before="120" w:after="120"/>
    </w:pPr>
    <w:rPr>
      <w:rFonts w:ascii="Segoe UI" w:hAnsi="Segoe UI" w:cs="Lucida Sans"/>
      <w:i/>
      <w:iCs/>
      <w:sz w:val="24"/>
      <w:szCs w:val="24"/>
    </w:rPr>
  </w:style>
  <w:style w:type="paragraph" w:styleId="Kazalo">
    <w:name w:val="Kazalo"/>
    <w:basedOn w:val="Normal"/>
    <w:qFormat/>
    <w:pPr>
      <w:suppressLineNumbers/>
    </w:pPr>
    <w:rPr>
      <w:rFonts w:ascii="Segoe UI" w:hAnsi="Segoe UI" w:cs="Lucida Sans"/>
    </w:rPr>
  </w:style>
  <w:style w:type="paragraph" w:styleId="ListParagraph">
    <w:name w:val="List Paragraph"/>
    <w:basedOn w:val="Normal"/>
    <w:uiPriority w:val="34"/>
    <w:qFormat/>
    <w:rsid w:val="0092564d"/>
    <w:pPr>
      <w:spacing w:before="0" w:after="160"/>
      <w:ind w:left="720" w:hanging="0"/>
      <w:contextualSpacing/>
    </w:pPr>
    <w:rPr/>
  </w:style>
  <w:style w:type="paragraph" w:styleId="Annotationtext">
    <w:name w:val="annotation text"/>
    <w:basedOn w:val="Normal"/>
    <w:link w:val="PripombabesediloZnak"/>
    <w:uiPriority w:val="99"/>
    <w:semiHidden/>
    <w:unhideWhenUsed/>
    <w:qFormat/>
    <w:rsid w:val="0088282b"/>
    <w:pPr>
      <w:spacing w:lineRule="auto" w:line="240"/>
    </w:pPr>
    <w:rPr>
      <w:sz w:val="20"/>
      <w:szCs w:val="20"/>
    </w:rPr>
  </w:style>
  <w:style w:type="paragraph" w:styleId="Annotationsubject">
    <w:name w:val="annotation subject"/>
    <w:basedOn w:val="Annotationtext"/>
    <w:link w:val="ZadevapripombeZnak"/>
    <w:uiPriority w:val="99"/>
    <w:semiHidden/>
    <w:unhideWhenUsed/>
    <w:qFormat/>
    <w:rsid w:val="0088282b"/>
    <w:pPr/>
    <w:rPr>
      <w:b/>
      <w:bCs/>
    </w:rPr>
  </w:style>
  <w:style w:type="paragraph" w:styleId="BalloonText">
    <w:name w:val="Balloon Text"/>
    <w:basedOn w:val="Normal"/>
    <w:link w:val="BesedilooblakaZnak"/>
    <w:uiPriority w:val="99"/>
    <w:semiHidden/>
    <w:unhideWhenUsed/>
    <w:qFormat/>
    <w:rsid w:val="0088282b"/>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3ED1A-78C7-48F3-B8D6-52FF7B285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LibreOffice/5.4.7.2$Windows_X86_64 LibreOffice_project/c838ef25c16710f8838b1faec480ebba495259d0</Application>
  <Pages>3</Pages>
  <Words>1508</Words>
  <Characters>9244</Characters>
  <CharactersWithSpaces>10721</CharactersWithSpaces>
  <Paragraphs>29</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2019-04-08T10:17:00Z</dcterms:created>
  <dc:creator>Uporabnik</dc:creator>
  <dc:description/>
  <dc:language>sl-SI</dc:language>
  <cp:lastModifiedBy>Helena Peternel Pečauer</cp:lastModifiedBy>
  <dcterms:modified xsi:type="dcterms:W3CDTF">2019-04-08T13:22:52Z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